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E1143" w14:textId="77777777" w:rsidR="00A91452" w:rsidRPr="00A91452" w:rsidRDefault="00A91452" w:rsidP="00A91452">
      <w:pPr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0AB93287" w14:textId="77777777" w:rsidR="00A91452" w:rsidRPr="00A91452" w:rsidRDefault="00A91452" w:rsidP="00A91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7DD409D4" w14:textId="77777777" w:rsidR="00A91452" w:rsidRPr="00A91452" w:rsidRDefault="00A91452" w:rsidP="00A91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>MUĞLA SITKI KOÇMAN ÜNİVERSİTESİ REKTÖRLÜĞÜ</w:t>
      </w:r>
    </w:p>
    <w:p w14:paraId="4A8A1156" w14:textId="77777777" w:rsidR="00A91452" w:rsidRPr="00A91452" w:rsidRDefault="00A91452" w:rsidP="00A91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>YAPI İŞLERİ VE TEKNİK DAİRE BAŞKANLIĞI</w:t>
      </w:r>
    </w:p>
    <w:p w14:paraId="2DC7EBE2" w14:textId="77777777" w:rsidR="00A91452" w:rsidRPr="00A91452" w:rsidRDefault="00A91452" w:rsidP="00A91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>KALİTE KOMİSYONU GÜNDEMİ</w:t>
      </w:r>
    </w:p>
    <w:p w14:paraId="69B0F632" w14:textId="77777777" w:rsidR="00A91452" w:rsidRPr="00A91452" w:rsidRDefault="00A91452" w:rsidP="00A91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E1C5BD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6BBAE1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D0DB3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335C33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Toplantı </w:t>
      </w:r>
      <w:proofErr w:type="gramStart"/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>Tarihi :</w:t>
      </w:r>
      <w:proofErr w:type="gramEnd"/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05.03.2024</w:t>
      </w:r>
      <w:bookmarkStart w:id="0" w:name="_GoBack"/>
      <w:bookmarkEnd w:id="0"/>
    </w:p>
    <w:p w14:paraId="7564F800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8B1249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>GÜNDEM :</w:t>
      </w:r>
      <w:proofErr w:type="gramEnd"/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1B493EC8" w14:textId="77777777" w:rsidR="00A91452" w:rsidRPr="00A91452" w:rsidRDefault="00A91452" w:rsidP="00A91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Üniversitemiz Binalarının </w:t>
      </w:r>
      <w:proofErr w:type="gramStart"/>
      <w:r w:rsidRPr="00A91452">
        <w:rPr>
          <w:rFonts w:ascii="Times New Roman" w:eastAsia="Calibri" w:hAnsi="Times New Roman" w:cs="Times New Roman"/>
          <w:sz w:val="24"/>
          <w:szCs w:val="24"/>
        </w:rPr>
        <w:t>bir çoğunun</w:t>
      </w:r>
      <w:proofErr w:type="gramEnd"/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 eski olmasından dolayı bakım ve onarım gerektirmesi, iş sağlığı ve güvenliği ile ilgili yapılması gereken iyileştirmeler, fiziki mekanların günümüz ihtiyaçlarına göre geliştirilmesi ve onarım işleri için ihale yapılması gerektiğinin görüşülmesi. </w:t>
      </w:r>
    </w:p>
    <w:p w14:paraId="63FA4456" w14:textId="77777777" w:rsidR="00A91452" w:rsidRPr="00A91452" w:rsidRDefault="00A91452" w:rsidP="00A91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83783731"/>
      <w:bookmarkStart w:id="2" w:name="_Hlk183782865"/>
      <w:r w:rsidRPr="00A91452">
        <w:rPr>
          <w:rFonts w:ascii="Times New Roman" w:eastAsia="Calibri" w:hAnsi="Times New Roman" w:cs="Times New Roman"/>
          <w:sz w:val="24"/>
          <w:szCs w:val="24"/>
        </w:rPr>
        <w:t>Çalışanlarımızın ve Öğrencilerimizin güvenli ortamlarda bulunmaları için Birimlerimizden gelen iş sağlığı ve güvenliğine ilişkin taleplerin değerlendirilmesi, bütçe imkanları çerçevesinde planlama yapılarak imalatlarının yapılması hususu görüşülmesi.</w:t>
      </w:r>
    </w:p>
    <w:p w14:paraId="131C949A" w14:textId="77777777" w:rsidR="00A91452" w:rsidRPr="00A91452" w:rsidRDefault="00A91452" w:rsidP="00A91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83784129"/>
      <w:bookmarkStart w:id="4" w:name="_Hlk183785084"/>
      <w:r w:rsidRPr="00A91452">
        <w:rPr>
          <w:rFonts w:ascii="Times New Roman" w:eastAsia="Calibri" w:hAnsi="Times New Roman" w:cs="Times New Roman"/>
          <w:sz w:val="24"/>
          <w:szCs w:val="24"/>
        </w:rPr>
        <w:t>Enerji Yönetim Sistemi kurulması için saha çalışmaları, plan ve proje hazırlanması konularının görüşülmesi.</w:t>
      </w:r>
    </w:p>
    <w:p w14:paraId="4A7D8700" w14:textId="77777777" w:rsidR="00A91452" w:rsidRPr="00A91452" w:rsidRDefault="00A91452" w:rsidP="00A9145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183786832"/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Üniversitemiz binalarında bulunan asansör, </w:t>
      </w:r>
      <w:proofErr w:type="spellStart"/>
      <w:r w:rsidRPr="00A91452">
        <w:rPr>
          <w:rFonts w:ascii="Times New Roman" w:eastAsia="Calibri" w:hAnsi="Times New Roman" w:cs="Times New Roman"/>
          <w:sz w:val="24"/>
          <w:szCs w:val="24"/>
        </w:rPr>
        <w:t>ups</w:t>
      </w:r>
      <w:proofErr w:type="spellEnd"/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, jeneratör vb. bakımlarının sözleşmeler çerçevesinde yapılması görüşülmesi. </w:t>
      </w:r>
    </w:p>
    <w:bookmarkEnd w:id="1"/>
    <w:bookmarkEnd w:id="3"/>
    <w:p w14:paraId="4CB0E789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2"/>
    <w:bookmarkEnd w:id="4"/>
    <w:bookmarkEnd w:id="5"/>
    <w:p w14:paraId="39AF591F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FAD8C0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059F31A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5CFEC83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14B11CAF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KALİTE KOMİSYONU </w:t>
      </w:r>
      <w:proofErr w:type="gramStart"/>
      <w:r w:rsidRPr="00A91452">
        <w:rPr>
          <w:rFonts w:ascii="Times New Roman" w:eastAsia="Calibri" w:hAnsi="Times New Roman" w:cs="Times New Roman"/>
          <w:b/>
          <w:sz w:val="24"/>
          <w:szCs w:val="24"/>
          <w:u w:val="single"/>
        </w:rPr>
        <w:t>ÜYELERİ :</w:t>
      </w:r>
      <w:proofErr w:type="gramEnd"/>
    </w:p>
    <w:p w14:paraId="69A616CD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91452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A91452">
        <w:rPr>
          <w:rFonts w:ascii="Times New Roman" w:eastAsia="Calibri" w:hAnsi="Times New Roman" w:cs="Times New Roman"/>
          <w:sz w:val="24"/>
          <w:szCs w:val="24"/>
        </w:rPr>
        <w:t>. Gör. Tayfun ÖZCAN</w:t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  <w:t xml:space="preserve">Daire Başkan Vekili – Komisyon Başkanı </w:t>
      </w:r>
    </w:p>
    <w:p w14:paraId="23C59D47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Şube Müdürü </w:t>
      </w:r>
      <w:proofErr w:type="spellStart"/>
      <w:r w:rsidRPr="00A91452">
        <w:rPr>
          <w:rFonts w:ascii="Times New Roman" w:eastAsia="Calibri" w:hAnsi="Times New Roman" w:cs="Times New Roman"/>
          <w:sz w:val="24"/>
          <w:szCs w:val="24"/>
        </w:rPr>
        <w:t>Nahide</w:t>
      </w:r>
      <w:proofErr w:type="spellEnd"/>
      <w:r w:rsidRPr="00A91452">
        <w:rPr>
          <w:rFonts w:ascii="Times New Roman" w:eastAsia="Calibri" w:hAnsi="Times New Roman" w:cs="Times New Roman"/>
          <w:sz w:val="24"/>
          <w:szCs w:val="24"/>
        </w:rPr>
        <w:t xml:space="preserve"> İNCİ</w:t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6F2F685C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452">
        <w:rPr>
          <w:rFonts w:ascii="Times New Roman" w:eastAsia="Calibri" w:hAnsi="Times New Roman" w:cs="Times New Roman"/>
          <w:sz w:val="24"/>
          <w:szCs w:val="24"/>
        </w:rPr>
        <w:t>Makine Mühendisi A. Kürşad KOMLU</w:t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08C37AC6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452">
        <w:rPr>
          <w:rFonts w:ascii="Times New Roman" w:eastAsia="Calibri" w:hAnsi="Times New Roman" w:cs="Times New Roman"/>
          <w:sz w:val="24"/>
          <w:szCs w:val="24"/>
        </w:rPr>
        <w:t>Makine Mühendisi Birgül ZİNCİRKIRAN</w:t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</w:r>
      <w:r w:rsidRPr="00A91452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4E49C064" w14:textId="77777777" w:rsidR="00A91452" w:rsidRPr="00A91452" w:rsidRDefault="00A91452" w:rsidP="00A91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CBE2EE" w14:textId="77777777" w:rsidR="00E4760A" w:rsidRDefault="00E4760A"/>
    <w:sectPr w:rsidR="00E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2291B"/>
    <w:multiLevelType w:val="hybridMultilevel"/>
    <w:tmpl w:val="2C36851A"/>
    <w:lvl w:ilvl="0" w:tplc="EAD8F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4E"/>
    <w:rsid w:val="00A91452"/>
    <w:rsid w:val="00CD1D4E"/>
    <w:rsid w:val="00E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BB9D7-A1BE-4F36-8DA3-029F0993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2024-12-02T08:44:00Z</dcterms:created>
  <dcterms:modified xsi:type="dcterms:W3CDTF">2024-12-02T08:44:00Z</dcterms:modified>
</cp:coreProperties>
</file>